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A8CE" w14:textId="77777777" w:rsidR="00116B84" w:rsidRDefault="00913580" w:rsidP="00913580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71730">
        <w:rPr>
          <w:rFonts w:ascii="Comic Sans MS" w:hAnsi="Comic Sans MS"/>
          <w:b/>
          <w:noProof/>
          <w:sz w:val="28"/>
          <w:szCs w:val="28"/>
          <w:u w:val="single"/>
          <w:lang w:eastAsia="en-AU"/>
        </w:rPr>
        <w:drawing>
          <wp:anchor distT="0" distB="0" distL="114300" distR="114300" simplePos="0" relativeHeight="251658240" behindDoc="1" locked="0" layoutInCell="1" allowOverlap="1" wp14:anchorId="3A659D10" wp14:editId="674730F9">
            <wp:simplePos x="0" y="0"/>
            <wp:positionH relativeFrom="margin">
              <wp:align>left</wp:align>
            </wp:positionH>
            <wp:positionV relativeFrom="paragraph">
              <wp:posOffset>-278765</wp:posOffset>
            </wp:positionV>
            <wp:extent cx="2756661" cy="70485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6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6C638" w14:textId="77777777" w:rsidR="00913580" w:rsidRDefault="00913580" w:rsidP="00913580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629F34F3" w14:textId="77777777" w:rsidR="00EC38B8" w:rsidRPr="00C71730" w:rsidRDefault="00591582" w:rsidP="00913580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71730">
        <w:rPr>
          <w:rFonts w:ascii="Comic Sans MS" w:hAnsi="Comic Sans MS"/>
          <w:b/>
          <w:sz w:val="28"/>
          <w:szCs w:val="28"/>
          <w:u w:val="single"/>
        </w:rPr>
        <w:t>REFERRAL PATHWAYS</w:t>
      </w:r>
    </w:p>
    <w:p w14:paraId="10BF299E" w14:textId="77777777" w:rsidR="00682E1D" w:rsidRPr="00C71730" w:rsidRDefault="00682E1D" w:rsidP="00913580">
      <w:pPr>
        <w:spacing w:after="0"/>
        <w:rPr>
          <w:rFonts w:ascii="Comic Sans MS" w:hAnsi="Comic Sans MS"/>
          <w:sz w:val="28"/>
          <w:szCs w:val="28"/>
        </w:rPr>
      </w:pPr>
    </w:p>
    <w:p w14:paraId="10AC55FD" w14:textId="77777777" w:rsidR="00913580" w:rsidRDefault="00682E1D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sz w:val="28"/>
          <w:szCs w:val="28"/>
        </w:rPr>
        <w:t xml:space="preserve">When you have a child in your kindergarten program that you have concerns about regarding any area of development or wellbeing, there are referral options that you can support families to access. </w:t>
      </w:r>
    </w:p>
    <w:p w14:paraId="3E6B783E" w14:textId="77777777" w:rsidR="00806F46" w:rsidRPr="00C71730" w:rsidRDefault="00806F46" w:rsidP="00913580">
      <w:pPr>
        <w:spacing w:after="0"/>
        <w:rPr>
          <w:rFonts w:ascii="Comic Sans MS" w:hAnsi="Comic Sans MS"/>
          <w:sz w:val="28"/>
          <w:szCs w:val="28"/>
        </w:rPr>
      </w:pPr>
    </w:p>
    <w:p w14:paraId="3BF0B83E" w14:textId="77777777" w:rsidR="00682E1D" w:rsidRDefault="00682E1D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b/>
          <w:sz w:val="28"/>
          <w:szCs w:val="28"/>
        </w:rPr>
        <w:t>Maternal Child Health</w:t>
      </w:r>
      <w:r w:rsidR="006709B9" w:rsidRPr="00C71730">
        <w:rPr>
          <w:rFonts w:ascii="Comic Sans MS" w:hAnsi="Comic Sans MS"/>
          <w:b/>
          <w:sz w:val="28"/>
          <w:szCs w:val="28"/>
        </w:rPr>
        <w:t xml:space="preserve"> Nurse</w:t>
      </w:r>
      <w:r w:rsidRPr="00C71730">
        <w:rPr>
          <w:rFonts w:ascii="Comic Sans MS" w:hAnsi="Comic Sans MS"/>
          <w:sz w:val="28"/>
          <w:szCs w:val="28"/>
        </w:rPr>
        <w:t xml:space="preserve">: for developmental checks. Particularly </w:t>
      </w:r>
      <w:proofErr w:type="gramStart"/>
      <w:r w:rsidRPr="00C71730">
        <w:rPr>
          <w:rFonts w:ascii="Comic Sans MS" w:hAnsi="Comic Sans MS"/>
          <w:sz w:val="28"/>
          <w:szCs w:val="28"/>
        </w:rPr>
        <w:t>3.5 year old</w:t>
      </w:r>
      <w:proofErr w:type="gramEnd"/>
      <w:r w:rsidRPr="00C71730">
        <w:rPr>
          <w:rFonts w:ascii="Comic Sans MS" w:hAnsi="Comic Sans MS"/>
          <w:sz w:val="28"/>
          <w:szCs w:val="28"/>
        </w:rPr>
        <w:t xml:space="preserve"> screening.</w:t>
      </w:r>
    </w:p>
    <w:p w14:paraId="1CD8F493" w14:textId="77777777" w:rsidR="00913580" w:rsidRPr="00C71730" w:rsidRDefault="00913580" w:rsidP="00913580">
      <w:pPr>
        <w:spacing w:after="0"/>
        <w:rPr>
          <w:rFonts w:ascii="Comic Sans MS" w:hAnsi="Comic Sans MS"/>
          <w:sz w:val="28"/>
          <w:szCs w:val="28"/>
        </w:rPr>
      </w:pPr>
    </w:p>
    <w:p w14:paraId="4A2B5AE8" w14:textId="77777777" w:rsidR="00894722" w:rsidRDefault="00682E1D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b/>
          <w:sz w:val="28"/>
          <w:szCs w:val="28"/>
        </w:rPr>
        <w:t>Community Health:</w:t>
      </w:r>
      <w:r w:rsidRPr="00C71730">
        <w:rPr>
          <w:rFonts w:ascii="Comic Sans MS" w:hAnsi="Comic Sans MS"/>
          <w:sz w:val="28"/>
          <w:szCs w:val="28"/>
        </w:rPr>
        <w:t xml:space="preserve"> Particularly f</w:t>
      </w:r>
      <w:r w:rsidR="00993BD7" w:rsidRPr="00C71730">
        <w:rPr>
          <w:rFonts w:ascii="Comic Sans MS" w:hAnsi="Comic Sans MS"/>
          <w:sz w:val="28"/>
          <w:szCs w:val="28"/>
        </w:rPr>
        <w:t xml:space="preserve">or </w:t>
      </w:r>
      <w:r w:rsidR="00EA192D" w:rsidRPr="00C71730">
        <w:rPr>
          <w:rFonts w:ascii="Comic Sans MS" w:hAnsi="Comic Sans MS"/>
          <w:sz w:val="28"/>
          <w:szCs w:val="28"/>
        </w:rPr>
        <w:t xml:space="preserve">Speech and Language concerns but </w:t>
      </w:r>
      <w:proofErr w:type="gramStart"/>
      <w:r w:rsidR="00EA192D" w:rsidRPr="00C71730">
        <w:rPr>
          <w:rFonts w:ascii="Comic Sans MS" w:hAnsi="Comic Sans MS"/>
          <w:sz w:val="28"/>
          <w:szCs w:val="28"/>
        </w:rPr>
        <w:t>also</w:t>
      </w:r>
      <w:proofErr w:type="gramEnd"/>
      <w:r w:rsidR="00EA192D" w:rsidRPr="00C71730">
        <w:rPr>
          <w:rFonts w:ascii="Comic Sans MS" w:hAnsi="Comic Sans MS"/>
          <w:sz w:val="28"/>
          <w:szCs w:val="28"/>
        </w:rPr>
        <w:t xml:space="preserve"> for </w:t>
      </w:r>
      <w:r w:rsidR="00993BD7" w:rsidRPr="00C71730">
        <w:rPr>
          <w:rFonts w:ascii="Comic Sans MS" w:hAnsi="Comic Sans MS"/>
          <w:sz w:val="28"/>
          <w:szCs w:val="28"/>
        </w:rPr>
        <w:t xml:space="preserve">other developmental issues. </w:t>
      </w:r>
      <w:r w:rsidR="00894722">
        <w:rPr>
          <w:rFonts w:ascii="Comic Sans MS" w:hAnsi="Comic Sans MS"/>
          <w:sz w:val="28"/>
          <w:szCs w:val="28"/>
        </w:rPr>
        <w:t xml:space="preserve">                  </w:t>
      </w:r>
    </w:p>
    <w:p w14:paraId="7C4B5643" w14:textId="77777777" w:rsidR="007E591D" w:rsidRDefault="00993BD7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sz w:val="28"/>
          <w:szCs w:val="28"/>
        </w:rPr>
        <w:t xml:space="preserve">Bellarine Health: </w:t>
      </w:r>
      <w:hyperlink r:id="rId5" w:history="1">
        <w:r w:rsidRPr="00C71730">
          <w:rPr>
            <w:rStyle w:val="Hyperlink"/>
            <w:rFonts w:ascii="Comic Sans MS" w:hAnsi="Comic Sans MS"/>
            <w:sz w:val="28"/>
            <w:szCs w:val="28"/>
          </w:rPr>
          <w:t>intake@bch.org.au</w:t>
        </w:r>
      </w:hyperlink>
      <w:r w:rsidR="00EA192D" w:rsidRPr="00C71730">
        <w:rPr>
          <w:rFonts w:ascii="Comic Sans MS" w:hAnsi="Comic Sans MS"/>
          <w:sz w:val="28"/>
          <w:szCs w:val="28"/>
        </w:rPr>
        <w:t xml:space="preserve">       </w:t>
      </w:r>
    </w:p>
    <w:p w14:paraId="71393C53" w14:textId="77777777" w:rsidR="00116B84" w:rsidRDefault="00993BD7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sz w:val="28"/>
          <w:szCs w:val="28"/>
        </w:rPr>
        <w:t>Barwon Health</w:t>
      </w:r>
      <w:r w:rsidR="00806F46">
        <w:rPr>
          <w:rFonts w:ascii="Comic Sans MS" w:hAnsi="Comic Sans MS"/>
          <w:sz w:val="28"/>
          <w:szCs w:val="28"/>
        </w:rPr>
        <w:t>:</w:t>
      </w:r>
      <w:r w:rsidRPr="00C71730">
        <w:rPr>
          <w:rFonts w:ascii="Comic Sans MS" w:hAnsi="Comic Sans MS"/>
          <w:sz w:val="28"/>
          <w:szCs w:val="28"/>
        </w:rPr>
        <w:t xml:space="preserve"> </w:t>
      </w:r>
      <w:hyperlink r:id="rId6" w:history="1">
        <w:r w:rsidRPr="00C71730">
          <w:rPr>
            <w:rStyle w:val="Hyperlink"/>
            <w:rFonts w:ascii="Comic Sans MS" w:hAnsi="Comic Sans MS"/>
            <w:sz w:val="28"/>
            <w:szCs w:val="28"/>
          </w:rPr>
          <w:t>www.barwonhealth.org.au</w:t>
        </w:r>
      </w:hyperlink>
      <w:r w:rsidRPr="00C71730">
        <w:rPr>
          <w:rFonts w:ascii="Comic Sans MS" w:hAnsi="Comic Sans MS"/>
          <w:sz w:val="28"/>
          <w:szCs w:val="28"/>
        </w:rPr>
        <w:t xml:space="preserve">  to access the referral form. </w:t>
      </w:r>
      <w:r w:rsidR="00EA192D" w:rsidRPr="00C71730">
        <w:rPr>
          <w:rFonts w:ascii="Comic Sans MS" w:hAnsi="Comic Sans MS"/>
          <w:sz w:val="28"/>
          <w:szCs w:val="28"/>
        </w:rPr>
        <w:t xml:space="preserve">       </w:t>
      </w:r>
    </w:p>
    <w:p w14:paraId="3BCC4340" w14:textId="77777777" w:rsidR="00F4295F" w:rsidRDefault="00116B84" w:rsidP="00913580">
      <w:pPr>
        <w:pStyle w:val="Heading1"/>
      </w:pPr>
      <w:r>
        <w:t xml:space="preserve">Barwon Health North – Child and Family Service </w:t>
      </w:r>
    </w:p>
    <w:p w14:paraId="263CB4E9" w14:textId="77777777" w:rsidR="00197B06" w:rsidRDefault="00F4295F" w:rsidP="00913580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service is available to families</w:t>
      </w:r>
      <w:r w:rsidR="003C6636">
        <w:rPr>
          <w:rFonts w:ascii="Comic Sans MS" w:hAnsi="Comic Sans MS"/>
          <w:sz w:val="28"/>
          <w:szCs w:val="28"/>
        </w:rPr>
        <w:t xml:space="preserve"> who live in the postcodes of 3</w:t>
      </w:r>
      <w:r w:rsidR="00A12518">
        <w:rPr>
          <w:rFonts w:ascii="Comic Sans MS" w:hAnsi="Comic Sans MS"/>
          <w:sz w:val="28"/>
          <w:szCs w:val="28"/>
        </w:rPr>
        <w:t xml:space="preserve">212, 3213, 3214 &amp; 3215 and offers </w:t>
      </w:r>
      <w:r w:rsidR="003C6636">
        <w:rPr>
          <w:rFonts w:ascii="Comic Sans MS" w:hAnsi="Comic Sans MS"/>
          <w:sz w:val="28"/>
          <w:szCs w:val="28"/>
        </w:rPr>
        <w:t xml:space="preserve">speech pathologists, occupational therapists, physiotherapists, psychologists, dieticians, social workers, </w:t>
      </w:r>
      <w:proofErr w:type="gramStart"/>
      <w:r w:rsidR="003C6636">
        <w:rPr>
          <w:rFonts w:ascii="Comic Sans MS" w:hAnsi="Comic Sans MS"/>
          <w:sz w:val="28"/>
          <w:szCs w:val="28"/>
        </w:rPr>
        <w:t>psychiatrists</w:t>
      </w:r>
      <w:proofErr w:type="gramEnd"/>
      <w:r w:rsidR="003C6636">
        <w:rPr>
          <w:rFonts w:ascii="Comic Sans MS" w:hAnsi="Comic Sans MS"/>
          <w:sz w:val="28"/>
          <w:szCs w:val="28"/>
        </w:rPr>
        <w:t xml:space="preserve"> and paediatricians (to see these last two a referral </w:t>
      </w:r>
      <w:r w:rsidR="00806F46">
        <w:rPr>
          <w:rFonts w:ascii="Comic Sans MS" w:hAnsi="Comic Sans MS"/>
          <w:sz w:val="28"/>
          <w:szCs w:val="28"/>
        </w:rPr>
        <w:t xml:space="preserve">from your GP is required. </w:t>
      </w:r>
      <w:r w:rsidR="003C663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hyperlink r:id="rId7" w:history="1">
        <w:r w:rsidRPr="003C6636">
          <w:rPr>
            <w:rStyle w:val="Hyperlink"/>
            <w:rFonts w:ascii="Comic Sans MS" w:hAnsi="Comic Sans MS"/>
            <w:sz w:val="28"/>
            <w:szCs w:val="28"/>
          </w:rPr>
          <w:t>barwonhealthnorth.org.au</w:t>
        </w:r>
      </w:hyperlink>
      <w:r w:rsidR="003C663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913580">
        <w:rPr>
          <w:rFonts w:ascii="Comic Sans MS" w:hAnsi="Comic Sans MS"/>
          <w:sz w:val="28"/>
          <w:szCs w:val="28"/>
        </w:rPr>
        <w:t>Ph.</w:t>
      </w:r>
      <w:r w:rsidR="00116B8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4215 8000 </w:t>
      </w:r>
      <w:r w:rsidR="00EA192D" w:rsidRPr="00C71730">
        <w:rPr>
          <w:rFonts w:ascii="Comic Sans MS" w:hAnsi="Comic Sans MS"/>
          <w:sz w:val="28"/>
          <w:szCs w:val="28"/>
        </w:rPr>
        <w:t xml:space="preserve">                                                                        </w:t>
      </w:r>
    </w:p>
    <w:p w14:paraId="01F50D24" w14:textId="77777777" w:rsidR="00993BD7" w:rsidRPr="00C71730" w:rsidRDefault="00993BD7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sz w:val="28"/>
          <w:szCs w:val="28"/>
        </w:rPr>
        <w:t>Colac Area Health</w:t>
      </w:r>
      <w:r w:rsidR="00913580">
        <w:rPr>
          <w:rFonts w:ascii="Comic Sans MS" w:hAnsi="Comic Sans MS"/>
          <w:sz w:val="28"/>
          <w:szCs w:val="28"/>
        </w:rPr>
        <w:t xml:space="preserve"> – Ph.</w:t>
      </w:r>
      <w:r w:rsidRPr="00C71730">
        <w:rPr>
          <w:rFonts w:ascii="Comic Sans MS" w:hAnsi="Comic Sans MS"/>
          <w:sz w:val="28"/>
          <w:szCs w:val="28"/>
        </w:rPr>
        <w:t xml:space="preserve"> 52325100</w:t>
      </w:r>
    </w:p>
    <w:p w14:paraId="3105BDED" w14:textId="77777777" w:rsidR="00D5084B" w:rsidRDefault="00D5084B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sz w:val="28"/>
          <w:szCs w:val="28"/>
        </w:rPr>
        <w:t>Western Dist</w:t>
      </w:r>
      <w:r w:rsidR="00913580">
        <w:rPr>
          <w:rFonts w:ascii="Comic Sans MS" w:hAnsi="Comic Sans MS"/>
          <w:sz w:val="28"/>
          <w:szCs w:val="28"/>
        </w:rPr>
        <w:t>rict Health Services, Hamilton – Ph.</w:t>
      </w:r>
      <w:r w:rsidR="00806F46">
        <w:rPr>
          <w:rFonts w:ascii="Comic Sans MS" w:hAnsi="Comic Sans MS"/>
          <w:sz w:val="28"/>
          <w:szCs w:val="28"/>
        </w:rPr>
        <w:t xml:space="preserve"> </w:t>
      </w:r>
      <w:r w:rsidRPr="00C71730">
        <w:rPr>
          <w:rFonts w:ascii="Comic Sans MS" w:hAnsi="Comic Sans MS"/>
          <w:sz w:val="28"/>
          <w:szCs w:val="28"/>
        </w:rPr>
        <w:t>5551 8222</w:t>
      </w:r>
    </w:p>
    <w:p w14:paraId="4453E825" w14:textId="77777777" w:rsidR="00913580" w:rsidRPr="00C71730" w:rsidRDefault="00913580" w:rsidP="00913580">
      <w:pPr>
        <w:spacing w:after="0"/>
        <w:rPr>
          <w:rFonts w:ascii="Comic Sans MS" w:hAnsi="Comic Sans MS"/>
          <w:sz w:val="28"/>
          <w:szCs w:val="28"/>
        </w:rPr>
      </w:pPr>
    </w:p>
    <w:p w14:paraId="61FDA303" w14:textId="77777777" w:rsidR="00B949A0" w:rsidRDefault="00B949A0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b/>
          <w:sz w:val="28"/>
          <w:szCs w:val="28"/>
        </w:rPr>
        <w:t>Orange Door</w:t>
      </w:r>
      <w:r w:rsidRPr="00C71730">
        <w:rPr>
          <w:rFonts w:ascii="Comic Sans MS" w:hAnsi="Comic Sans MS"/>
          <w:sz w:val="28"/>
          <w:szCs w:val="28"/>
        </w:rPr>
        <w:t xml:space="preserve">. </w:t>
      </w:r>
      <w:r w:rsidR="003B0927" w:rsidRPr="00C71730">
        <w:rPr>
          <w:rFonts w:ascii="Comic Sans MS" w:hAnsi="Comic Sans MS"/>
          <w:sz w:val="28"/>
          <w:szCs w:val="28"/>
        </w:rPr>
        <w:t xml:space="preserve">(CHILD FIRST): </w:t>
      </w:r>
      <w:r w:rsidRPr="00C71730">
        <w:rPr>
          <w:rFonts w:ascii="Comic Sans MS" w:hAnsi="Comic Sans MS"/>
          <w:sz w:val="28"/>
          <w:szCs w:val="28"/>
        </w:rPr>
        <w:t>For any concerns about family issues or circumstances that may be having an impact on the child</w:t>
      </w:r>
      <w:r w:rsidR="00993BD7" w:rsidRPr="00C71730">
        <w:rPr>
          <w:rFonts w:ascii="Comic Sans MS" w:hAnsi="Comic Sans MS"/>
          <w:sz w:val="28"/>
          <w:szCs w:val="28"/>
        </w:rPr>
        <w:t>, particularly @ family safety/violence.</w:t>
      </w:r>
      <w:r w:rsidR="001F449F" w:rsidRPr="00C71730">
        <w:rPr>
          <w:rFonts w:ascii="Comic Sans MS" w:hAnsi="Comic Sans MS"/>
          <w:sz w:val="28"/>
          <w:szCs w:val="28"/>
        </w:rPr>
        <w:t xml:space="preserve"> Teachers can phone for a secondary confidential consult for advice. Parents can phone any time for help and guidance. Ph</w:t>
      </w:r>
      <w:r w:rsidR="00806F46">
        <w:rPr>
          <w:rFonts w:ascii="Comic Sans MS" w:hAnsi="Comic Sans MS"/>
          <w:sz w:val="28"/>
          <w:szCs w:val="28"/>
        </w:rPr>
        <w:t>.</w:t>
      </w:r>
      <w:r w:rsidR="001F449F" w:rsidRPr="00C71730">
        <w:rPr>
          <w:rFonts w:ascii="Comic Sans MS" w:hAnsi="Comic Sans MS"/>
          <w:sz w:val="28"/>
          <w:szCs w:val="28"/>
        </w:rPr>
        <w:t xml:space="preserve"> 1800312820</w:t>
      </w:r>
    </w:p>
    <w:p w14:paraId="5A63A68B" w14:textId="77777777" w:rsidR="00913580" w:rsidRPr="00C71730" w:rsidRDefault="00913580" w:rsidP="00913580">
      <w:pPr>
        <w:spacing w:after="0"/>
        <w:rPr>
          <w:rFonts w:ascii="Comic Sans MS" w:hAnsi="Comic Sans MS"/>
          <w:sz w:val="28"/>
          <w:szCs w:val="28"/>
        </w:rPr>
      </w:pPr>
    </w:p>
    <w:p w14:paraId="3BF91763" w14:textId="77777777" w:rsidR="00B949A0" w:rsidRDefault="00B949A0" w:rsidP="00913580">
      <w:pPr>
        <w:spacing w:after="0"/>
        <w:rPr>
          <w:rFonts w:ascii="Comic Sans MS" w:hAnsi="Comic Sans MS"/>
          <w:color w:val="4472C4" w:themeColor="accent5"/>
          <w:sz w:val="28"/>
          <w:szCs w:val="28"/>
        </w:rPr>
      </w:pPr>
      <w:r w:rsidRPr="00C71730">
        <w:rPr>
          <w:rFonts w:ascii="Comic Sans MS" w:hAnsi="Comic Sans MS"/>
          <w:b/>
          <w:sz w:val="28"/>
          <w:szCs w:val="28"/>
        </w:rPr>
        <w:t>Drummond Street Family Services:</w:t>
      </w:r>
      <w:r w:rsidRPr="00C71730">
        <w:rPr>
          <w:rFonts w:ascii="Comic Sans MS" w:hAnsi="Comic Sans MS"/>
          <w:sz w:val="28"/>
          <w:szCs w:val="28"/>
        </w:rPr>
        <w:t xml:space="preserve"> for parenting</w:t>
      </w:r>
      <w:r w:rsidR="006709B9" w:rsidRPr="00C71730">
        <w:rPr>
          <w:rFonts w:ascii="Comic Sans MS" w:hAnsi="Comic Sans MS"/>
          <w:sz w:val="28"/>
          <w:szCs w:val="28"/>
        </w:rPr>
        <w:t>/family</w:t>
      </w:r>
      <w:r w:rsidRPr="00C71730">
        <w:rPr>
          <w:rFonts w:ascii="Comic Sans MS" w:hAnsi="Comic Sans MS"/>
          <w:sz w:val="28"/>
          <w:szCs w:val="28"/>
        </w:rPr>
        <w:t xml:space="preserve"> support</w:t>
      </w:r>
      <w:r w:rsidR="00993BD7" w:rsidRPr="00C71730">
        <w:rPr>
          <w:rFonts w:ascii="Comic Sans MS" w:hAnsi="Comic Sans MS"/>
          <w:sz w:val="28"/>
          <w:szCs w:val="28"/>
        </w:rPr>
        <w:t xml:space="preserve"> and counselling</w:t>
      </w:r>
      <w:r w:rsidR="009771E8" w:rsidRPr="00C71730">
        <w:rPr>
          <w:rFonts w:ascii="Comic Sans MS" w:hAnsi="Comic Sans MS"/>
          <w:sz w:val="28"/>
          <w:szCs w:val="28"/>
        </w:rPr>
        <w:t xml:space="preserve"> </w:t>
      </w:r>
      <w:r w:rsidR="00993BD7" w:rsidRPr="00C71730">
        <w:rPr>
          <w:rFonts w:ascii="Comic Sans MS" w:hAnsi="Comic Sans MS"/>
          <w:sz w:val="28"/>
          <w:szCs w:val="28"/>
        </w:rPr>
        <w:t xml:space="preserve">to promote health and wellbeing within families. For further </w:t>
      </w:r>
      <w:r w:rsidR="00913580">
        <w:rPr>
          <w:rFonts w:ascii="Comic Sans MS" w:hAnsi="Comic Sans MS"/>
          <w:sz w:val="28"/>
          <w:szCs w:val="28"/>
        </w:rPr>
        <w:t xml:space="preserve">info: </w:t>
      </w:r>
      <w:hyperlink r:id="rId8" w:history="1">
        <w:r w:rsidR="001F449F" w:rsidRPr="00913580">
          <w:rPr>
            <w:rStyle w:val="Hyperlink"/>
            <w:rFonts w:ascii="Comic Sans MS" w:hAnsi="Comic Sans MS"/>
            <w:sz w:val="28"/>
            <w:szCs w:val="28"/>
          </w:rPr>
          <w:t>ds.org.au</w:t>
        </w:r>
      </w:hyperlink>
    </w:p>
    <w:p w14:paraId="5E02F23A" w14:textId="77777777" w:rsidR="00913580" w:rsidRPr="00C71730" w:rsidRDefault="00913580" w:rsidP="00913580">
      <w:pPr>
        <w:spacing w:after="0"/>
        <w:rPr>
          <w:rFonts w:ascii="Comic Sans MS" w:hAnsi="Comic Sans MS"/>
          <w:sz w:val="28"/>
          <w:szCs w:val="28"/>
        </w:rPr>
      </w:pPr>
    </w:p>
    <w:p w14:paraId="32137CEE" w14:textId="77777777" w:rsidR="00B949A0" w:rsidRDefault="00B949A0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b/>
          <w:sz w:val="28"/>
          <w:szCs w:val="28"/>
        </w:rPr>
        <w:t>Geelong Continence Clinic:</w:t>
      </w:r>
      <w:r w:rsidRPr="00C71730">
        <w:rPr>
          <w:rFonts w:ascii="Comic Sans MS" w:hAnsi="Comic Sans MS"/>
          <w:sz w:val="28"/>
          <w:szCs w:val="28"/>
        </w:rPr>
        <w:t xml:space="preserve"> For concerns about toileting issues</w:t>
      </w:r>
      <w:r w:rsidR="006709B9" w:rsidRPr="00C71730">
        <w:rPr>
          <w:rFonts w:ascii="Comic Sans MS" w:hAnsi="Comic Sans MS"/>
          <w:sz w:val="28"/>
          <w:szCs w:val="28"/>
        </w:rPr>
        <w:t xml:space="preserve">. </w:t>
      </w:r>
      <w:r w:rsidR="00993BD7" w:rsidRPr="00C71730">
        <w:rPr>
          <w:rFonts w:ascii="Comic Sans MS" w:hAnsi="Comic Sans MS"/>
          <w:sz w:val="28"/>
          <w:szCs w:val="28"/>
        </w:rPr>
        <w:t>R</w:t>
      </w:r>
      <w:r w:rsidR="006709B9" w:rsidRPr="00C71730">
        <w:rPr>
          <w:rFonts w:ascii="Comic Sans MS" w:hAnsi="Comic Sans MS"/>
          <w:sz w:val="28"/>
          <w:szCs w:val="28"/>
        </w:rPr>
        <w:t>eferral needed</w:t>
      </w:r>
      <w:r w:rsidR="00EA192D" w:rsidRPr="00C71730">
        <w:rPr>
          <w:rFonts w:ascii="Comic Sans MS" w:hAnsi="Comic Sans MS"/>
          <w:sz w:val="28"/>
          <w:szCs w:val="28"/>
        </w:rPr>
        <w:t xml:space="preserve"> from GP</w:t>
      </w:r>
      <w:r w:rsidR="006709B9" w:rsidRPr="00C71730">
        <w:rPr>
          <w:rFonts w:ascii="Comic Sans MS" w:hAnsi="Comic Sans MS"/>
          <w:sz w:val="28"/>
          <w:szCs w:val="28"/>
        </w:rPr>
        <w:t>.</w:t>
      </w:r>
      <w:r w:rsidR="00EA192D" w:rsidRPr="00C71730">
        <w:rPr>
          <w:rFonts w:ascii="Comic Sans MS" w:hAnsi="Comic Sans MS"/>
          <w:sz w:val="28"/>
          <w:szCs w:val="28"/>
        </w:rPr>
        <w:t xml:space="preserve"> </w:t>
      </w:r>
      <w:r w:rsidR="006709B9" w:rsidRPr="00C71730">
        <w:rPr>
          <w:rFonts w:ascii="Comic Sans MS" w:hAnsi="Comic Sans MS"/>
          <w:sz w:val="28"/>
          <w:szCs w:val="28"/>
        </w:rPr>
        <w:t>Ph</w:t>
      </w:r>
      <w:r w:rsidR="00913580">
        <w:rPr>
          <w:rFonts w:ascii="Comic Sans MS" w:hAnsi="Comic Sans MS"/>
          <w:sz w:val="28"/>
          <w:szCs w:val="28"/>
        </w:rPr>
        <w:t>.</w:t>
      </w:r>
      <w:r w:rsidR="00EA192D" w:rsidRPr="00C71730">
        <w:rPr>
          <w:rFonts w:ascii="Comic Sans MS" w:hAnsi="Comic Sans MS"/>
          <w:sz w:val="28"/>
          <w:szCs w:val="28"/>
        </w:rPr>
        <w:t xml:space="preserve"> </w:t>
      </w:r>
      <w:r w:rsidR="00993BD7" w:rsidRPr="00C71730">
        <w:rPr>
          <w:rFonts w:ascii="Comic Sans MS" w:hAnsi="Comic Sans MS"/>
          <w:sz w:val="28"/>
          <w:szCs w:val="28"/>
        </w:rPr>
        <w:t>42155292</w:t>
      </w:r>
    </w:p>
    <w:p w14:paraId="30AC727B" w14:textId="77777777" w:rsidR="00913580" w:rsidRPr="00C71730" w:rsidRDefault="00913580" w:rsidP="00913580">
      <w:pPr>
        <w:spacing w:after="0"/>
        <w:rPr>
          <w:rFonts w:ascii="Comic Sans MS" w:hAnsi="Comic Sans MS"/>
          <w:sz w:val="28"/>
          <w:szCs w:val="28"/>
        </w:rPr>
      </w:pPr>
    </w:p>
    <w:p w14:paraId="62B09F1D" w14:textId="77777777" w:rsidR="00A12518" w:rsidRDefault="00B949A0" w:rsidP="00913580">
      <w:pPr>
        <w:spacing w:after="0"/>
        <w:rPr>
          <w:rFonts w:ascii="Comic Sans MS" w:hAnsi="Comic Sans MS"/>
          <w:b/>
          <w:sz w:val="28"/>
          <w:szCs w:val="28"/>
        </w:rPr>
      </w:pPr>
      <w:r w:rsidRPr="00C71730">
        <w:rPr>
          <w:rFonts w:ascii="Comic Sans MS" w:hAnsi="Comic Sans MS"/>
          <w:b/>
          <w:sz w:val="28"/>
          <w:szCs w:val="28"/>
        </w:rPr>
        <w:t>Private Therapists:</w:t>
      </w:r>
      <w:r w:rsidRPr="00C71730">
        <w:rPr>
          <w:rFonts w:ascii="Comic Sans MS" w:hAnsi="Comic Sans MS"/>
          <w:sz w:val="28"/>
          <w:szCs w:val="28"/>
        </w:rPr>
        <w:t xml:space="preserve"> </w:t>
      </w:r>
      <w:r w:rsidR="003B0927" w:rsidRPr="00C71730">
        <w:rPr>
          <w:rFonts w:ascii="Comic Sans MS" w:hAnsi="Comic Sans MS"/>
          <w:sz w:val="28"/>
          <w:szCs w:val="28"/>
        </w:rPr>
        <w:t>T</w:t>
      </w:r>
      <w:r w:rsidRPr="00C71730">
        <w:rPr>
          <w:rFonts w:ascii="Comic Sans MS" w:hAnsi="Comic Sans MS"/>
          <w:sz w:val="28"/>
          <w:szCs w:val="28"/>
        </w:rPr>
        <w:t>here are many options to choose from for speech therapy, psychology, occupational therapy, play therapy</w:t>
      </w:r>
      <w:r w:rsidR="004F140D" w:rsidRPr="00C71730">
        <w:rPr>
          <w:rFonts w:ascii="Comic Sans MS" w:hAnsi="Comic Sans MS"/>
          <w:sz w:val="28"/>
          <w:szCs w:val="28"/>
        </w:rPr>
        <w:t xml:space="preserve">. It is best to Google for </w:t>
      </w:r>
      <w:r w:rsidR="006709B9" w:rsidRPr="00C71730">
        <w:rPr>
          <w:rFonts w:ascii="Comic Sans MS" w:hAnsi="Comic Sans MS"/>
          <w:sz w:val="28"/>
          <w:szCs w:val="28"/>
        </w:rPr>
        <w:t xml:space="preserve">services </w:t>
      </w:r>
      <w:r w:rsidR="004F140D" w:rsidRPr="00C71730">
        <w:rPr>
          <w:rFonts w:ascii="Comic Sans MS" w:hAnsi="Comic Sans MS"/>
          <w:sz w:val="28"/>
          <w:szCs w:val="28"/>
        </w:rPr>
        <w:t>in your area</w:t>
      </w:r>
      <w:r w:rsidR="00C962D5" w:rsidRPr="00C71730">
        <w:rPr>
          <w:rFonts w:ascii="Comic Sans MS" w:hAnsi="Comic Sans MS"/>
          <w:sz w:val="28"/>
          <w:szCs w:val="28"/>
        </w:rPr>
        <w:t xml:space="preserve"> as the list is constantly </w:t>
      </w:r>
      <w:proofErr w:type="gramStart"/>
      <w:r w:rsidR="00C962D5" w:rsidRPr="00C71730">
        <w:rPr>
          <w:rFonts w:ascii="Comic Sans MS" w:hAnsi="Comic Sans MS"/>
          <w:sz w:val="28"/>
          <w:szCs w:val="28"/>
        </w:rPr>
        <w:t>changing</w:t>
      </w:r>
      <w:r w:rsidR="0049758C">
        <w:rPr>
          <w:rFonts w:ascii="Comic Sans MS" w:hAnsi="Comic Sans MS"/>
          <w:sz w:val="28"/>
          <w:szCs w:val="28"/>
        </w:rPr>
        <w:t>, o</w:t>
      </w:r>
      <w:r w:rsidR="00993BD7" w:rsidRPr="00C71730">
        <w:rPr>
          <w:rFonts w:ascii="Comic Sans MS" w:hAnsi="Comic Sans MS"/>
          <w:sz w:val="28"/>
          <w:szCs w:val="28"/>
        </w:rPr>
        <w:t>r</w:t>
      </w:r>
      <w:proofErr w:type="gramEnd"/>
      <w:r w:rsidR="00993BD7" w:rsidRPr="00C71730">
        <w:rPr>
          <w:rFonts w:ascii="Comic Sans MS" w:hAnsi="Comic Sans MS"/>
          <w:sz w:val="28"/>
          <w:szCs w:val="28"/>
        </w:rPr>
        <w:t xml:space="preserve"> try</w:t>
      </w:r>
      <w:r w:rsidR="00993BD7" w:rsidRPr="00C71730">
        <w:rPr>
          <w:rFonts w:ascii="Comic Sans MS" w:hAnsi="Comic Sans MS"/>
          <w:color w:val="4472C4" w:themeColor="accent5"/>
          <w:sz w:val="28"/>
          <w:szCs w:val="28"/>
        </w:rPr>
        <w:t xml:space="preserve"> </w:t>
      </w:r>
      <w:proofErr w:type="spellStart"/>
      <w:r w:rsidR="00993BD7" w:rsidRPr="00C71730">
        <w:rPr>
          <w:rFonts w:ascii="Comic Sans MS" w:hAnsi="Comic Sans MS"/>
          <w:color w:val="4472C4" w:themeColor="accent5"/>
          <w:sz w:val="28"/>
          <w:szCs w:val="28"/>
        </w:rPr>
        <w:t>Healthshare</w:t>
      </w:r>
      <w:proofErr w:type="spellEnd"/>
      <w:r w:rsidR="00993BD7" w:rsidRPr="00C71730">
        <w:rPr>
          <w:rFonts w:ascii="Comic Sans MS" w:hAnsi="Comic Sans MS"/>
          <w:color w:val="4472C4" w:themeColor="accent5"/>
          <w:sz w:val="28"/>
          <w:szCs w:val="28"/>
        </w:rPr>
        <w:t xml:space="preserve"> </w:t>
      </w:r>
      <w:r w:rsidR="00993BD7" w:rsidRPr="00C71730">
        <w:rPr>
          <w:rFonts w:ascii="Comic Sans MS" w:hAnsi="Comic Sans MS"/>
          <w:sz w:val="28"/>
          <w:szCs w:val="28"/>
        </w:rPr>
        <w:t>and use search bar to find specialist/ therapy type and region</w:t>
      </w:r>
      <w:r w:rsidR="00913580">
        <w:rPr>
          <w:rFonts w:ascii="Comic Sans MS" w:hAnsi="Comic Sans MS"/>
          <w:sz w:val="28"/>
          <w:szCs w:val="28"/>
        </w:rPr>
        <w:t>.</w:t>
      </w:r>
      <w:r w:rsidR="00A12518" w:rsidRPr="00A12518">
        <w:rPr>
          <w:rFonts w:ascii="Comic Sans MS" w:hAnsi="Comic Sans MS"/>
          <w:b/>
          <w:sz w:val="28"/>
          <w:szCs w:val="28"/>
        </w:rPr>
        <w:t xml:space="preserve"> </w:t>
      </w:r>
    </w:p>
    <w:p w14:paraId="2CD511D9" w14:textId="77777777" w:rsidR="00A12518" w:rsidRDefault="00A12518" w:rsidP="00913580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G.P. for a</w:t>
      </w:r>
      <w:r w:rsidRPr="00C71730">
        <w:rPr>
          <w:rFonts w:ascii="Comic Sans MS" w:hAnsi="Comic Sans MS"/>
          <w:b/>
          <w:sz w:val="28"/>
          <w:szCs w:val="28"/>
        </w:rPr>
        <w:t xml:space="preserve"> healthcare plan: </w:t>
      </w:r>
      <w:r w:rsidRPr="00C71730">
        <w:rPr>
          <w:rFonts w:ascii="Comic Sans MS" w:hAnsi="Comic Sans MS"/>
          <w:sz w:val="28"/>
          <w:szCs w:val="28"/>
        </w:rPr>
        <w:t xml:space="preserve">This enables families to access the Medicare rebate for </w:t>
      </w:r>
      <w:r>
        <w:rPr>
          <w:rFonts w:ascii="Comic Sans MS" w:hAnsi="Comic Sans MS"/>
          <w:sz w:val="28"/>
          <w:szCs w:val="28"/>
        </w:rPr>
        <w:t xml:space="preserve">Private </w:t>
      </w:r>
      <w:r w:rsidRPr="00C71730">
        <w:rPr>
          <w:rFonts w:ascii="Comic Sans MS" w:hAnsi="Comic Sans MS"/>
          <w:sz w:val="28"/>
          <w:szCs w:val="28"/>
        </w:rPr>
        <w:t>Speech Pathology, Psychology or Occupational Therapy. This covers 6</w:t>
      </w:r>
      <w:r>
        <w:rPr>
          <w:rFonts w:ascii="Comic Sans MS" w:hAnsi="Comic Sans MS"/>
          <w:sz w:val="28"/>
          <w:szCs w:val="28"/>
        </w:rPr>
        <w:t xml:space="preserve"> - 12</w:t>
      </w:r>
      <w:r w:rsidRPr="00C71730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C71730">
        <w:rPr>
          <w:rFonts w:ascii="Comic Sans MS" w:hAnsi="Comic Sans MS"/>
          <w:sz w:val="28"/>
          <w:szCs w:val="28"/>
        </w:rPr>
        <w:t>sessions</w:t>
      </w:r>
      <w:proofErr w:type="gramEnd"/>
    </w:p>
    <w:p w14:paraId="051A8468" w14:textId="77777777" w:rsidR="00913580" w:rsidRPr="00C71730" w:rsidRDefault="00913580" w:rsidP="00913580">
      <w:pPr>
        <w:spacing w:after="0"/>
        <w:rPr>
          <w:rFonts w:ascii="Comic Sans MS" w:hAnsi="Comic Sans MS"/>
          <w:sz w:val="28"/>
          <w:szCs w:val="28"/>
        </w:rPr>
      </w:pPr>
    </w:p>
    <w:p w14:paraId="655643B3" w14:textId="403C6280" w:rsidR="00913580" w:rsidRDefault="00A12518" w:rsidP="00913580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Early Childhood </w:t>
      </w:r>
      <w:r w:rsidR="0042170A">
        <w:rPr>
          <w:rFonts w:ascii="Comic Sans MS" w:hAnsi="Comic Sans MS"/>
          <w:b/>
          <w:sz w:val="28"/>
          <w:szCs w:val="28"/>
        </w:rPr>
        <w:t xml:space="preserve">ECA at BCYF </w:t>
      </w:r>
      <w:r w:rsidR="00B949A0" w:rsidRPr="00C71730">
        <w:rPr>
          <w:rFonts w:ascii="Comic Sans MS" w:hAnsi="Comic Sans MS"/>
          <w:sz w:val="28"/>
          <w:szCs w:val="28"/>
        </w:rPr>
        <w:t xml:space="preserve">Refer when there are concerns about a child’s development in more than one area. This referral is done by the </w:t>
      </w:r>
      <w:r w:rsidR="0042170A">
        <w:rPr>
          <w:rFonts w:ascii="Comic Sans MS" w:hAnsi="Comic Sans MS"/>
          <w:sz w:val="28"/>
          <w:szCs w:val="28"/>
        </w:rPr>
        <w:t xml:space="preserve">early childhood </w:t>
      </w:r>
      <w:r w:rsidR="00B949A0" w:rsidRPr="00C71730">
        <w:rPr>
          <w:rFonts w:ascii="Comic Sans MS" w:hAnsi="Comic Sans MS"/>
          <w:sz w:val="28"/>
          <w:szCs w:val="28"/>
        </w:rPr>
        <w:t xml:space="preserve">teacher in collaboration with parents. </w:t>
      </w:r>
      <w:r w:rsidR="004F140D" w:rsidRPr="00C71730">
        <w:rPr>
          <w:rFonts w:ascii="Comic Sans MS" w:hAnsi="Comic Sans MS"/>
          <w:sz w:val="28"/>
          <w:szCs w:val="28"/>
        </w:rPr>
        <w:t xml:space="preserve">Children may be deemed eligible for short term support that is delivered by an Early Childhood </w:t>
      </w:r>
      <w:proofErr w:type="gramStart"/>
      <w:r w:rsidR="004F140D" w:rsidRPr="00C71730">
        <w:rPr>
          <w:rFonts w:ascii="Comic Sans MS" w:hAnsi="Comic Sans MS"/>
          <w:sz w:val="28"/>
          <w:szCs w:val="28"/>
        </w:rPr>
        <w:t>Practitioner, or</w:t>
      </w:r>
      <w:proofErr w:type="gramEnd"/>
      <w:r w:rsidR="004F140D" w:rsidRPr="00C71730">
        <w:rPr>
          <w:rFonts w:ascii="Comic Sans MS" w:hAnsi="Comic Sans MS"/>
          <w:sz w:val="28"/>
          <w:szCs w:val="28"/>
        </w:rPr>
        <w:t xml:space="preserve"> be considered eligible for NDIS funding. See BCYF website</w:t>
      </w:r>
      <w:r w:rsidR="003B0927" w:rsidRPr="00C71730">
        <w:rPr>
          <w:rFonts w:ascii="Comic Sans MS" w:hAnsi="Comic Sans MS"/>
          <w:sz w:val="28"/>
          <w:szCs w:val="28"/>
        </w:rPr>
        <w:t xml:space="preserve"> for information and referral form</w:t>
      </w:r>
      <w:r w:rsidR="0021478A" w:rsidRPr="00C71730">
        <w:rPr>
          <w:rFonts w:ascii="Comic Sans MS" w:hAnsi="Comic Sans MS"/>
          <w:sz w:val="28"/>
          <w:szCs w:val="28"/>
        </w:rPr>
        <w:t xml:space="preserve"> </w:t>
      </w:r>
      <w:hyperlink r:id="rId9" w:history="1">
        <w:r w:rsidR="0021478A" w:rsidRPr="00C71730">
          <w:rPr>
            <w:rStyle w:val="Hyperlink"/>
            <w:rFonts w:ascii="Comic Sans MS" w:hAnsi="Comic Sans MS"/>
            <w:sz w:val="28"/>
            <w:szCs w:val="28"/>
          </w:rPr>
          <w:t>www.bcyf.org.au</w:t>
        </w:r>
      </w:hyperlink>
      <w:r w:rsidR="0021478A" w:rsidRPr="00C71730">
        <w:rPr>
          <w:rFonts w:ascii="Comic Sans MS" w:hAnsi="Comic Sans MS"/>
          <w:sz w:val="28"/>
          <w:szCs w:val="28"/>
        </w:rPr>
        <w:t xml:space="preserve"> </w:t>
      </w:r>
      <w:r w:rsidR="00EA192D" w:rsidRPr="00C71730">
        <w:rPr>
          <w:rFonts w:ascii="Comic Sans MS" w:hAnsi="Comic Sans MS"/>
          <w:sz w:val="28"/>
          <w:szCs w:val="28"/>
        </w:rPr>
        <w:t xml:space="preserve"> </w:t>
      </w:r>
    </w:p>
    <w:p w14:paraId="39701387" w14:textId="77777777" w:rsidR="00913580" w:rsidRDefault="00B949A0" w:rsidP="00913580">
      <w:pPr>
        <w:spacing w:after="0"/>
        <w:rPr>
          <w:rFonts w:ascii="Comic Sans MS" w:hAnsi="Comic Sans MS"/>
          <w:sz w:val="28"/>
          <w:szCs w:val="28"/>
        </w:rPr>
      </w:pPr>
      <w:r w:rsidRPr="00C71730">
        <w:rPr>
          <w:rFonts w:ascii="Comic Sans MS" w:hAnsi="Comic Sans MS"/>
          <w:sz w:val="28"/>
          <w:szCs w:val="28"/>
        </w:rPr>
        <w:br/>
      </w:r>
      <w:r w:rsidRPr="00C71730">
        <w:rPr>
          <w:rFonts w:ascii="Comic Sans MS" w:hAnsi="Comic Sans MS"/>
          <w:b/>
          <w:sz w:val="28"/>
          <w:szCs w:val="28"/>
        </w:rPr>
        <w:t>PSFO Service:</w:t>
      </w:r>
      <w:r w:rsidRPr="00C71730">
        <w:rPr>
          <w:rFonts w:ascii="Comic Sans MS" w:hAnsi="Comic Sans MS"/>
          <w:sz w:val="28"/>
          <w:szCs w:val="28"/>
        </w:rPr>
        <w:t xml:space="preserve"> for when you have concerns about a child in your </w:t>
      </w:r>
      <w:proofErr w:type="gramStart"/>
      <w:r w:rsidRPr="00C71730">
        <w:rPr>
          <w:rFonts w:ascii="Comic Sans MS" w:hAnsi="Comic Sans MS"/>
          <w:sz w:val="28"/>
          <w:szCs w:val="28"/>
        </w:rPr>
        <w:t>program</w:t>
      </w:r>
      <w:r w:rsidR="004F140D" w:rsidRPr="00C71730">
        <w:rPr>
          <w:rFonts w:ascii="Comic Sans MS" w:hAnsi="Comic Sans MS"/>
          <w:sz w:val="28"/>
          <w:szCs w:val="28"/>
        </w:rPr>
        <w:t>,</w:t>
      </w:r>
      <w:r w:rsidRPr="00C71730">
        <w:rPr>
          <w:rFonts w:ascii="Comic Sans MS" w:hAnsi="Comic Sans MS"/>
          <w:sz w:val="28"/>
          <w:szCs w:val="28"/>
        </w:rPr>
        <w:t xml:space="preserve"> and</w:t>
      </w:r>
      <w:proofErr w:type="gramEnd"/>
      <w:r w:rsidRPr="00C71730">
        <w:rPr>
          <w:rFonts w:ascii="Comic Sans MS" w:hAnsi="Comic Sans MS"/>
          <w:sz w:val="28"/>
          <w:szCs w:val="28"/>
        </w:rPr>
        <w:t xml:space="preserve"> would like some guidance with</w:t>
      </w:r>
      <w:r w:rsidR="00F44895" w:rsidRPr="00C71730">
        <w:rPr>
          <w:rFonts w:ascii="Comic Sans MS" w:hAnsi="Comic Sans MS"/>
          <w:sz w:val="28"/>
          <w:szCs w:val="28"/>
        </w:rPr>
        <w:t>….</w:t>
      </w:r>
      <w:r w:rsidRPr="00C71730">
        <w:rPr>
          <w:rFonts w:ascii="Comic Sans MS" w:hAnsi="Comic Sans MS"/>
          <w:sz w:val="28"/>
          <w:szCs w:val="28"/>
        </w:rPr>
        <w:t xml:space="preserve"> planning for inclusion, referral pathways, strategies for support, </w:t>
      </w:r>
      <w:r w:rsidR="004F140D" w:rsidRPr="00C71730">
        <w:rPr>
          <w:rFonts w:ascii="Comic Sans MS" w:hAnsi="Comic Sans MS"/>
          <w:sz w:val="28"/>
          <w:szCs w:val="28"/>
        </w:rPr>
        <w:t xml:space="preserve">resources and information, </w:t>
      </w:r>
      <w:r w:rsidRPr="00C71730">
        <w:rPr>
          <w:rFonts w:ascii="Comic Sans MS" w:hAnsi="Comic Sans MS"/>
          <w:sz w:val="28"/>
          <w:szCs w:val="28"/>
        </w:rPr>
        <w:t>obse</w:t>
      </w:r>
      <w:r w:rsidR="00F44895" w:rsidRPr="00C71730">
        <w:rPr>
          <w:rFonts w:ascii="Comic Sans MS" w:hAnsi="Comic Sans MS"/>
          <w:sz w:val="28"/>
          <w:szCs w:val="28"/>
        </w:rPr>
        <w:t>r</w:t>
      </w:r>
      <w:r w:rsidRPr="00C71730">
        <w:rPr>
          <w:rFonts w:ascii="Comic Sans MS" w:hAnsi="Comic Sans MS"/>
          <w:sz w:val="28"/>
          <w:szCs w:val="28"/>
        </w:rPr>
        <w:t>vations</w:t>
      </w:r>
      <w:r w:rsidR="00F44895" w:rsidRPr="00C71730">
        <w:rPr>
          <w:rFonts w:ascii="Comic Sans MS" w:hAnsi="Comic Sans MS"/>
          <w:sz w:val="28"/>
          <w:szCs w:val="28"/>
        </w:rPr>
        <w:t>, responding to parent concerns or mentoring</w:t>
      </w:r>
      <w:r w:rsidR="004F140D" w:rsidRPr="00C71730">
        <w:rPr>
          <w:rFonts w:ascii="Comic Sans MS" w:hAnsi="Comic Sans MS"/>
          <w:sz w:val="28"/>
          <w:szCs w:val="28"/>
        </w:rPr>
        <w:t>. Access the current referral form on the Gateways Support Services Website</w:t>
      </w:r>
    </w:p>
    <w:p w14:paraId="1BA9F24B" w14:textId="77777777" w:rsidR="00913580" w:rsidRPr="00C71730" w:rsidRDefault="00913580" w:rsidP="00913580">
      <w:pPr>
        <w:spacing w:after="0"/>
        <w:rPr>
          <w:rFonts w:ascii="Comic Sans MS" w:hAnsi="Comic Sans MS"/>
          <w:sz w:val="28"/>
          <w:szCs w:val="28"/>
        </w:rPr>
      </w:pPr>
    </w:p>
    <w:p w14:paraId="61C0EF53" w14:textId="77777777" w:rsidR="007E591D" w:rsidRDefault="007E591D" w:rsidP="00913580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Developmental Intake</w:t>
      </w:r>
      <w:r w:rsidR="004F140D" w:rsidRPr="00C71730">
        <w:rPr>
          <w:rFonts w:ascii="Comic Sans MS" w:hAnsi="Comic Sans MS"/>
          <w:sz w:val="28"/>
          <w:szCs w:val="28"/>
        </w:rPr>
        <w:t xml:space="preserve"> (RCH)</w:t>
      </w:r>
      <w:r w:rsidR="003B0927" w:rsidRPr="00C71730">
        <w:rPr>
          <w:rFonts w:ascii="Comic Sans MS" w:hAnsi="Comic Sans MS"/>
          <w:sz w:val="28"/>
          <w:szCs w:val="28"/>
        </w:rPr>
        <w:t>:</w:t>
      </w:r>
      <w:r w:rsidR="004F140D" w:rsidRPr="00C71730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If your family does not live in the</w:t>
      </w:r>
      <w:r w:rsidR="007628BB">
        <w:rPr>
          <w:rFonts w:ascii="Comic Sans MS" w:hAnsi="Comic Sans MS"/>
          <w:sz w:val="28"/>
          <w:szCs w:val="28"/>
        </w:rPr>
        <w:t xml:space="preserve"> Barwon Health North postcodes, you can access a Paediatrician through </w:t>
      </w:r>
      <w:r>
        <w:rPr>
          <w:rFonts w:ascii="Comic Sans MS" w:hAnsi="Comic Sans MS"/>
          <w:sz w:val="28"/>
          <w:szCs w:val="28"/>
        </w:rPr>
        <w:t>The Royal Children’</w:t>
      </w:r>
      <w:r w:rsidR="007628BB">
        <w:rPr>
          <w:rFonts w:ascii="Comic Sans MS" w:hAnsi="Comic Sans MS"/>
          <w:sz w:val="28"/>
          <w:szCs w:val="28"/>
        </w:rPr>
        <w:t>s Hospital -</w:t>
      </w:r>
      <w:r>
        <w:rPr>
          <w:rFonts w:ascii="Comic Sans MS" w:hAnsi="Comic Sans MS"/>
          <w:sz w:val="28"/>
          <w:szCs w:val="28"/>
        </w:rPr>
        <w:t xml:space="preserve">Developmental Intake team.  Families will need a referral through their GP for this service.  </w:t>
      </w:r>
      <w:r w:rsidR="00913580">
        <w:rPr>
          <w:rFonts w:ascii="Comic Sans MS" w:hAnsi="Comic Sans MS"/>
          <w:sz w:val="28"/>
          <w:szCs w:val="28"/>
        </w:rPr>
        <w:t xml:space="preserve"> </w:t>
      </w:r>
      <w:r w:rsidR="007628BB">
        <w:rPr>
          <w:rFonts w:ascii="Comic Sans MS" w:hAnsi="Comic Sans MS"/>
          <w:sz w:val="28"/>
          <w:szCs w:val="28"/>
        </w:rPr>
        <w:t xml:space="preserve"> </w:t>
      </w:r>
      <w:r w:rsidR="00913580">
        <w:rPr>
          <w:rFonts w:ascii="Comic Sans MS" w:hAnsi="Comic Sans MS"/>
          <w:sz w:val="28"/>
          <w:szCs w:val="28"/>
        </w:rPr>
        <w:t>Ph.</w:t>
      </w:r>
      <w:r>
        <w:rPr>
          <w:rFonts w:ascii="Comic Sans MS" w:hAnsi="Comic Sans MS"/>
          <w:sz w:val="28"/>
          <w:szCs w:val="28"/>
        </w:rPr>
        <w:t xml:space="preserve"> 93455522 </w:t>
      </w:r>
      <w:r w:rsidR="007628BB">
        <w:rPr>
          <w:rFonts w:ascii="Comic Sans MS" w:hAnsi="Comic Sans MS"/>
          <w:sz w:val="28"/>
          <w:szCs w:val="28"/>
        </w:rPr>
        <w:t xml:space="preserve">      </w:t>
      </w:r>
      <w:hyperlink r:id="rId10" w:history="1">
        <w:r w:rsidRPr="007628BB">
          <w:rPr>
            <w:rStyle w:val="Hyperlink"/>
            <w:rFonts w:ascii="Comic Sans MS" w:hAnsi="Comic Sans MS"/>
            <w:sz w:val="28"/>
            <w:szCs w:val="28"/>
          </w:rPr>
          <w:t>rch.o</w:t>
        </w:r>
        <w:r w:rsidR="007628BB">
          <w:rPr>
            <w:rStyle w:val="Hyperlink"/>
            <w:rFonts w:ascii="Comic Sans MS" w:hAnsi="Comic Sans MS"/>
            <w:sz w:val="28"/>
            <w:szCs w:val="28"/>
          </w:rPr>
          <w:t>r</w:t>
        </w:r>
        <w:r w:rsidRPr="007628BB">
          <w:rPr>
            <w:rStyle w:val="Hyperlink"/>
            <w:rFonts w:ascii="Comic Sans MS" w:hAnsi="Comic Sans MS"/>
            <w:sz w:val="28"/>
            <w:szCs w:val="28"/>
          </w:rPr>
          <w:t>g.au/</w:t>
        </w:r>
        <w:proofErr w:type="gramStart"/>
        <w:r w:rsidRPr="007628BB">
          <w:rPr>
            <w:rStyle w:val="Hyperlink"/>
            <w:rFonts w:ascii="Comic Sans MS" w:hAnsi="Comic Sans MS"/>
            <w:sz w:val="28"/>
            <w:szCs w:val="28"/>
          </w:rPr>
          <w:t>developmental-intake</w:t>
        </w:r>
        <w:proofErr w:type="gramEnd"/>
      </w:hyperlink>
    </w:p>
    <w:p w14:paraId="41AA3951" w14:textId="77777777" w:rsidR="007628BB" w:rsidRPr="00C71730" w:rsidRDefault="007628BB" w:rsidP="00913580">
      <w:pPr>
        <w:spacing w:after="0"/>
        <w:rPr>
          <w:rFonts w:ascii="Comic Sans MS" w:hAnsi="Comic Sans MS"/>
          <w:sz w:val="28"/>
          <w:szCs w:val="28"/>
        </w:rPr>
      </w:pPr>
    </w:p>
    <w:sectPr w:rsidR="007628BB" w:rsidRPr="00C71730" w:rsidSect="00806F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82"/>
    <w:rsid w:val="000B0F46"/>
    <w:rsid w:val="00116B84"/>
    <w:rsid w:val="00197B06"/>
    <w:rsid w:val="001F449F"/>
    <w:rsid w:val="0020722A"/>
    <w:rsid w:val="0021478A"/>
    <w:rsid w:val="003B0927"/>
    <w:rsid w:val="003C6636"/>
    <w:rsid w:val="0042170A"/>
    <w:rsid w:val="0049758C"/>
    <w:rsid w:val="004F140D"/>
    <w:rsid w:val="00591582"/>
    <w:rsid w:val="006709B9"/>
    <w:rsid w:val="00682E1D"/>
    <w:rsid w:val="007628BB"/>
    <w:rsid w:val="007E591D"/>
    <w:rsid w:val="00806F46"/>
    <w:rsid w:val="00894722"/>
    <w:rsid w:val="00913580"/>
    <w:rsid w:val="009771E8"/>
    <w:rsid w:val="00993BD7"/>
    <w:rsid w:val="00A12518"/>
    <w:rsid w:val="00B949A0"/>
    <w:rsid w:val="00C71730"/>
    <w:rsid w:val="00C962D5"/>
    <w:rsid w:val="00D5084B"/>
    <w:rsid w:val="00EA192D"/>
    <w:rsid w:val="00EC38B8"/>
    <w:rsid w:val="00F42879"/>
    <w:rsid w:val="00F4295F"/>
    <w:rsid w:val="00F44895"/>
    <w:rsid w:val="00F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2D8B"/>
  <w15:chartTrackingRefBased/>
  <w15:docId w15:val="{2466D200-7725-4531-BF6C-EE6405C6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636"/>
    <w:pPr>
      <w:keepNext/>
      <w:spacing w:after="0"/>
      <w:outlineLvl w:val="0"/>
    </w:pPr>
    <w:rPr>
      <w:rFonts w:ascii="Comic Sans MS" w:hAnsi="Comic Sans M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B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6636"/>
    <w:rPr>
      <w:rFonts w:ascii="Comic Sans MS" w:hAnsi="Comic Sans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ebsites%20of%20interest%20-%20202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ebsites%20of%20interest%20-%202022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wonhealth.org.a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take@bch.org.au" TargetMode="External"/><Relationship Id="rId10" Type="http://schemas.openxmlformats.org/officeDocument/2006/relationships/hyperlink" Target="websites%20of%20interest%20-%202022.doc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cyf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Lawrie</dc:creator>
  <cp:keywords/>
  <dc:description/>
  <cp:lastModifiedBy>Deborah Lawrie</cp:lastModifiedBy>
  <cp:revision>13</cp:revision>
  <dcterms:created xsi:type="dcterms:W3CDTF">2020-05-06T03:27:00Z</dcterms:created>
  <dcterms:modified xsi:type="dcterms:W3CDTF">2023-02-21T00:46:00Z</dcterms:modified>
</cp:coreProperties>
</file>